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EDD" w:rsidRPr="00C67240" w:rsidRDefault="004C6EDD" w:rsidP="004C6EDD">
      <w:pPr>
        <w:spacing w:before="72" w:after="120" w:line="240" w:lineRule="auto"/>
        <w:jc w:val="right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r w:rsidRPr="00C67240">
        <w:rPr>
          <w:rFonts w:ascii="Tahoma" w:hAnsi="Tahoma" w:cs="Tahoma"/>
          <w:color w:val="333333"/>
          <w:sz w:val="28"/>
          <w:szCs w:val="28"/>
          <w:shd w:val="clear" w:color="auto" w:fill="FFFFFF"/>
        </w:rPr>
        <w:t>Источник:</w:t>
      </w:r>
      <w:r w:rsidRPr="00C67240">
        <w:rPr>
          <w:rStyle w:val="apple-converted-space"/>
          <w:rFonts w:ascii="Tahoma" w:hAnsi="Tahoma" w:cs="Tahoma"/>
          <w:color w:val="333333"/>
          <w:sz w:val="28"/>
          <w:szCs w:val="28"/>
          <w:shd w:val="clear" w:color="auto" w:fill="FFFFFF"/>
        </w:rPr>
        <w:t> </w:t>
      </w:r>
      <w:bookmarkStart w:id="0" w:name="_GoBack"/>
      <w:r w:rsidR="00CF6B00">
        <w:fldChar w:fldCharType="begin"/>
      </w:r>
      <w:r w:rsidR="00CF6B00">
        <w:instrText xml:space="preserve"> HYPERLINK "http://www.fipi.ru/" </w:instrText>
      </w:r>
      <w:r w:rsidR="00CF6B00">
        <w:fldChar w:fldCharType="separate"/>
      </w:r>
      <w:r w:rsidRPr="00C67240">
        <w:rPr>
          <w:rStyle w:val="a5"/>
          <w:rFonts w:ascii="Tahoma" w:hAnsi="Tahoma" w:cs="Tahoma"/>
          <w:color w:val="2C8BBE"/>
          <w:sz w:val="28"/>
          <w:szCs w:val="28"/>
          <w:shd w:val="clear" w:color="auto" w:fill="FFFFFF"/>
        </w:rPr>
        <w:t>http://www.fipi.ru/</w:t>
      </w:r>
      <w:r w:rsidR="00CF6B00">
        <w:rPr>
          <w:rStyle w:val="a5"/>
          <w:rFonts w:ascii="Tahoma" w:hAnsi="Tahoma" w:cs="Tahoma"/>
          <w:color w:val="2C8BBE"/>
          <w:sz w:val="28"/>
          <w:szCs w:val="28"/>
          <w:shd w:val="clear" w:color="auto" w:fill="FFFFFF"/>
        </w:rPr>
        <w:fldChar w:fldCharType="end"/>
      </w:r>
      <w:bookmarkEnd w:id="0"/>
    </w:p>
    <w:p w:rsidR="00C67240" w:rsidRDefault="00C67240" w:rsidP="00CF16A5">
      <w:pPr>
        <w:spacing w:before="72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</w:p>
    <w:p w:rsidR="00CF16A5" w:rsidRPr="00CF16A5" w:rsidRDefault="00CF16A5" w:rsidP="00C67240">
      <w:pPr>
        <w:spacing w:before="72" w:after="12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r w:rsidRPr="00CF16A5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Итоговое сочинение (изложение)</w:t>
      </w:r>
    </w:p>
    <w:p w:rsidR="00CF16A5" w:rsidRPr="00CF16A5" w:rsidRDefault="00CF16A5" w:rsidP="00C67240">
      <w:pPr>
        <w:spacing w:after="288" w:line="315" w:lineRule="atLeast"/>
        <w:jc w:val="center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2015-2016 учебный год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Совет по вопросам проведения итогового сочинения при Министерстве образования и науки России под председательством Натальи Солженицыной, президента Русского общественного фонда Александра Солженицына, озвучил открытые тематические направления итоговых сочинений 2015-2016 учебного года.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В качестве первых четырех тематических направлений выбраны ключевые слова «время», «дом», «любовь», «путь». Пятое направление названо «Год литературы».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Комментарии к пяти направлениям разработаны специалистами ФГБНУ «ФИПИ» и согласованы с председателем Совета Н.Д. Солженицыной.   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«Время»</w:t>
      </w: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 – направление ориентировано на широкое осмысление времени как исторической и философской категории, воспринимаемой во взаимодействии сиюминутного и вечного, реального и воображаемого, личного и всеобщего, прошлого и будущего. В центре рассуждения – человек и время, общество и эпоха.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«Дом»</w:t>
      </w: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 – направление нацелено на размышление о доме как важнейшей ценности бытия, уходящей корнями в далекое прошлое и продолжающей оставаться нравственной опорой в жизни сегодняшней. Многозначное понятие «дом» позволяет говорить о единстве малого и большого, соотношении материального и духовного, внешнего и внутреннего.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«Любовь»</w:t>
      </w: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 – направление дает возможность посмотреть на любовь с различных позиций: родителей и детей, мужчины и женщины, человека и окружающего его мира. Речь пойдет о любви как явлении высоком, облагораживающем и возвышающем человека, о её светлых и трагических сторонах.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«Путь»</w:t>
      </w: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 – направление актуализирует  конкретное и символическое значение понятия «путь», нацеливая на нравственное и философское его осмысление. Диапазон размышлений широк: от дорожных впечатлений к раздумьям о судьбе человека, образе его жизни, выборе цели и средств ее достижения.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«Год литературы»</w:t>
      </w: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 xml:space="preserve"> – направление, с одной стороны, связано с проводимым в 2015 году в России чествованием литературы как величайшего культурного феномена, с другой – обращено к читателю, проживающему очередной год своей </w:t>
      </w: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lastRenderedPageBreak/>
        <w:t>жизни с книгой в руках. Широта данной тематики требует от выпускника наличия определенного читательского кругозора и умения рассуждать о большой литературе.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Сами темы сочинений станут известны выпускникам за 15 минут до начала экзамена. Результатом итогового сочинения (изложения) будет «зачет» или «незачет», однако к сдаче единого государственного экзамена и государственного выпускного экзамена допустят только выпускников, получивших «зачет».</w:t>
      </w:r>
    </w:p>
    <w:p w:rsidR="00CF16A5" w:rsidRPr="00CF16A5" w:rsidRDefault="00CF16A5" w:rsidP="00CF16A5">
      <w:pPr>
        <w:spacing w:after="288" w:line="315" w:lineRule="atLeast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Темы, как и в прошлом году, будут сформированы по часовым поясам.</w:t>
      </w:r>
    </w:p>
    <w:p w:rsidR="00CF16A5" w:rsidRPr="00CF16A5" w:rsidRDefault="00CF16A5" w:rsidP="00CF16A5">
      <w:pPr>
        <w:spacing w:after="288" w:line="315" w:lineRule="atLeast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 </w:t>
      </w:r>
    </w:p>
    <w:p w:rsidR="00CF16A5" w:rsidRPr="00CF16A5" w:rsidRDefault="00CF16A5" w:rsidP="00CF16A5">
      <w:pPr>
        <w:spacing w:after="288" w:line="315" w:lineRule="atLeast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ОБЩАЯ ИНФОРМАЦИЯ: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Итоговое сочинение (изложение) как допуск к ЕГЭ выпускников образовательных организаций, реализующих программы среднего общего образования, впервые введено в 2014-2015 учебном году.</w:t>
      </w:r>
    </w:p>
    <w:p w:rsidR="00CF16A5" w:rsidRPr="00CF16A5" w:rsidRDefault="00CF16A5" w:rsidP="00CF16A5">
      <w:pPr>
        <w:spacing w:after="288" w:line="315" w:lineRule="atLeast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Изложение вправе писать следующие категории лиц:</w:t>
      </w:r>
    </w:p>
    <w:p w:rsidR="00CF16A5" w:rsidRPr="00CF16A5" w:rsidRDefault="00CF16A5" w:rsidP="00CF16A5">
      <w:pPr>
        <w:numPr>
          <w:ilvl w:val="0"/>
          <w:numId w:val="1"/>
        </w:numPr>
        <w:spacing w:before="100" w:beforeAutospacing="1" w:after="100" w:afterAutospacing="1" w:line="315" w:lineRule="atLeast"/>
        <w:ind w:left="0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обучающиеся с ограниченными возможностями здоровья или дети-инвалиды и инвалиды;</w:t>
      </w:r>
    </w:p>
    <w:p w:rsidR="00CF16A5" w:rsidRPr="00CF16A5" w:rsidRDefault="00CF16A5" w:rsidP="00CF16A5">
      <w:pPr>
        <w:numPr>
          <w:ilvl w:val="0"/>
          <w:numId w:val="1"/>
        </w:numPr>
        <w:spacing w:before="100" w:beforeAutospacing="1" w:after="100" w:afterAutospacing="1" w:line="315" w:lineRule="atLeast"/>
        <w:ind w:left="0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обучающиеся 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CF16A5" w:rsidRPr="00CF16A5" w:rsidRDefault="00CF16A5" w:rsidP="00CF16A5">
      <w:pPr>
        <w:numPr>
          <w:ilvl w:val="0"/>
          <w:numId w:val="1"/>
        </w:numPr>
        <w:spacing w:before="100" w:beforeAutospacing="1" w:after="100" w:afterAutospacing="1" w:line="315" w:lineRule="atLeast"/>
        <w:ind w:left="0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обучающиеся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на основании заключения медицинской организации.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Итоговое сочинение по желанию могут писать и выпускники прошлых лет для представления его результатов при поступлении в вузы.</w:t>
      </w:r>
    </w:p>
    <w:p w:rsidR="00CF16A5" w:rsidRPr="00C67240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b/>
          <w:color w:val="3B3B3B"/>
          <w:sz w:val="24"/>
          <w:szCs w:val="24"/>
          <w:lang w:eastAsia="ru-RU"/>
        </w:rPr>
      </w:pPr>
      <w:r w:rsidRPr="00C67240">
        <w:rPr>
          <w:rFonts w:ascii="Arial" w:eastAsia="Times New Roman" w:hAnsi="Arial" w:cs="Arial"/>
          <w:b/>
          <w:color w:val="3B3B3B"/>
          <w:sz w:val="24"/>
          <w:szCs w:val="24"/>
          <w:lang w:eastAsia="ru-RU"/>
        </w:rPr>
        <w:t>Что касается дат проведения, школьники будут писать итоговое сочинение (изложение) в первую среду декабря</w:t>
      </w:r>
      <w:r w:rsidR="00C67240" w:rsidRPr="00C67240">
        <w:rPr>
          <w:rFonts w:ascii="Arial" w:eastAsia="Times New Roman" w:hAnsi="Arial" w:cs="Arial"/>
          <w:b/>
          <w:color w:val="3B3B3B"/>
          <w:sz w:val="24"/>
          <w:szCs w:val="24"/>
          <w:lang w:eastAsia="ru-RU"/>
        </w:rPr>
        <w:t xml:space="preserve"> (2 декабря 2015 г.)</w:t>
      </w:r>
      <w:r w:rsidRPr="00C67240">
        <w:rPr>
          <w:rFonts w:ascii="Arial" w:eastAsia="Times New Roman" w:hAnsi="Arial" w:cs="Arial"/>
          <w:b/>
          <w:color w:val="3B3B3B"/>
          <w:sz w:val="24"/>
          <w:szCs w:val="24"/>
          <w:lang w:eastAsia="ru-RU"/>
        </w:rPr>
        <w:t>, при получении «незачета» у них будет возможность переписать работу в первые среды февраля</w:t>
      </w:r>
      <w:r w:rsidR="00C67240" w:rsidRPr="00C67240">
        <w:rPr>
          <w:rFonts w:ascii="Arial" w:eastAsia="Times New Roman" w:hAnsi="Arial" w:cs="Arial"/>
          <w:b/>
          <w:color w:val="3B3B3B"/>
          <w:sz w:val="24"/>
          <w:szCs w:val="24"/>
          <w:lang w:eastAsia="ru-RU"/>
        </w:rPr>
        <w:t>(3 февраля 2016 г.)</w:t>
      </w:r>
      <w:r w:rsidRPr="00C67240">
        <w:rPr>
          <w:rFonts w:ascii="Arial" w:eastAsia="Times New Roman" w:hAnsi="Arial" w:cs="Arial"/>
          <w:b/>
          <w:color w:val="3B3B3B"/>
          <w:sz w:val="24"/>
          <w:szCs w:val="24"/>
          <w:lang w:eastAsia="ru-RU"/>
        </w:rPr>
        <w:t xml:space="preserve"> и мая</w:t>
      </w:r>
      <w:r w:rsidR="00C67240" w:rsidRPr="00C67240">
        <w:rPr>
          <w:rFonts w:ascii="Arial" w:eastAsia="Times New Roman" w:hAnsi="Arial" w:cs="Arial"/>
          <w:b/>
          <w:color w:val="3B3B3B"/>
          <w:sz w:val="24"/>
          <w:szCs w:val="24"/>
          <w:lang w:eastAsia="ru-RU"/>
        </w:rPr>
        <w:t xml:space="preserve"> (4 мая 2016 г.)</w:t>
      </w:r>
      <w:r w:rsidRPr="00C67240">
        <w:rPr>
          <w:rFonts w:ascii="Arial" w:eastAsia="Times New Roman" w:hAnsi="Arial" w:cs="Arial"/>
          <w:b/>
          <w:color w:val="3B3B3B"/>
          <w:sz w:val="24"/>
          <w:szCs w:val="24"/>
          <w:lang w:eastAsia="ru-RU"/>
        </w:rPr>
        <w:t>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Время написания – 3 часа 55 минут. 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 xml:space="preserve">Экзаменационный комплект включает 5 тем сочинений из закрытого перечня (по одной теме от каждого открытого тематического направления). При составлении тем сочинений осуществляется опора на следующие принципы: посильность, ясность и точность постановки проблемы. Важно отметить </w:t>
      </w:r>
      <w:proofErr w:type="spellStart"/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литературоцентричность</w:t>
      </w:r>
      <w:proofErr w:type="spellEnd"/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 xml:space="preserve"> итогового сочинения, обусловленную традициями российской школы, в которой чтению и изучению художественной литературы </w:t>
      </w: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lastRenderedPageBreak/>
        <w:t>всегда отводилось важное место. Опора на художественное произведение при написании сочинения подразумевает не просто ссылку на тот или иной художественный текст, но и обращение к нему на уровне аргументации, использования примеров, связанных с проблематикой и тематикой произведений, системой действующих лиц и т.д.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Сочинение оценивается по пяти критериям: соответствие теме; аргументация, привлечение литературного материала; композиция; качество речи; грамотность. </w:t>
      </w:r>
    </w:p>
    <w:p w:rsidR="00CF16A5" w:rsidRPr="00CF16A5" w:rsidRDefault="00CF16A5" w:rsidP="00CF16A5">
      <w:pPr>
        <w:spacing w:after="288" w:line="315" w:lineRule="atLeast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CF16A5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Проверяют сочинения (изложения) Комиссии образовательных организаций или экспертные комиссии, созданные на муниципальном/региональном уровне.</w:t>
      </w:r>
    </w:p>
    <w:p w:rsidR="007F1C3E" w:rsidRDefault="007F1C3E"/>
    <w:sectPr w:rsidR="007F1C3E" w:rsidSect="007F1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F3685"/>
    <w:multiLevelType w:val="multilevel"/>
    <w:tmpl w:val="C5608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A5"/>
    <w:rsid w:val="00000F01"/>
    <w:rsid w:val="0000202E"/>
    <w:rsid w:val="00002566"/>
    <w:rsid w:val="000168A3"/>
    <w:rsid w:val="000219DF"/>
    <w:rsid w:val="00024218"/>
    <w:rsid w:val="00026429"/>
    <w:rsid w:val="000307F0"/>
    <w:rsid w:val="00030CB5"/>
    <w:rsid w:val="000347A9"/>
    <w:rsid w:val="000370FB"/>
    <w:rsid w:val="000445A8"/>
    <w:rsid w:val="00045763"/>
    <w:rsid w:val="00046159"/>
    <w:rsid w:val="000475CC"/>
    <w:rsid w:val="00053457"/>
    <w:rsid w:val="00057ABD"/>
    <w:rsid w:val="00071810"/>
    <w:rsid w:val="000748C0"/>
    <w:rsid w:val="0007575C"/>
    <w:rsid w:val="00084CEF"/>
    <w:rsid w:val="00087759"/>
    <w:rsid w:val="00090438"/>
    <w:rsid w:val="000A3B04"/>
    <w:rsid w:val="000A65C3"/>
    <w:rsid w:val="000B32A6"/>
    <w:rsid w:val="000C54D2"/>
    <w:rsid w:val="000C6DDE"/>
    <w:rsid w:val="000D50E1"/>
    <w:rsid w:val="000D6925"/>
    <w:rsid w:val="000D7977"/>
    <w:rsid w:val="000E3639"/>
    <w:rsid w:val="000E4715"/>
    <w:rsid w:val="000E5386"/>
    <w:rsid w:val="000E7C1D"/>
    <w:rsid w:val="000F0560"/>
    <w:rsid w:val="000F0720"/>
    <w:rsid w:val="000F1124"/>
    <w:rsid w:val="000F42B1"/>
    <w:rsid w:val="000F453D"/>
    <w:rsid w:val="000F5BC3"/>
    <w:rsid w:val="000F704F"/>
    <w:rsid w:val="000F74A1"/>
    <w:rsid w:val="000F7B8E"/>
    <w:rsid w:val="00101C25"/>
    <w:rsid w:val="0010480E"/>
    <w:rsid w:val="00104992"/>
    <w:rsid w:val="00104D9D"/>
    <w:rsid w:val="00121D99"/>
    <w:rsid w:val="00126F69"/>
    <w:rsid w:val="00134EBB"/>
    <w:rsid w:val="001404DA"/>
    <w:rsid w:val="001470DC"/>
    <w:rsid w:val="00150FD7"/>
    <w:rsid w:val="00151950"/>
    <w:rsid w:val="00153A0F"/>
    <w:rsid w:val="00155B8A"/>
    <w:rsid w:val="00162E99"/>
    <w:rsid w:val="00164C73"/>
    <w:rsid w:val="00175AB3"/>
    <w:rsid w:val="00175B01"/>
    <w:rsid w:val="00176162"/>
    <w:rsid w:val="0018340B"/>
    <w:rsid w:val="00183513"/>
    <w:rsid w:val="00183E77"/>
    <w:rsid w:val="00185BC4"/>
    <w:rsid w:val="00186226"/>
    <w:rsid w:val="00194090"/>
    <w:rsid w:val="001A1AAA"/>
    <w:rsid w:val="001A2536"/>
    <w:rsid w:val="001B3B79"/>
    <w:rsid w:val="001B3F45"/>
    <w:rsid w:val="001B445F"/>
    <w:rsid w:val="001C1E6E"/>
    <w:rsid w:val="001C57DC"/>
    <w:rsid w:val="001C72A4"/>
    <w:rsid w:val="001D0990"/>
    <w:rsid w:val="001E6C09"/>
    <w:rsid w:val="001E7A5A"/>
    <w:rsid w:val="001F0177"/>
    <w:rsid w:val="001F323A"/>
    <w:rsid w:val="001F3904"/>
    <w:rsid w:val="001F4F6F"/>
    <w:rsid w:val="001F5C6D"/>
    <w:rsid w:val="001F7F47"/>
    <w:rsid w:val="00201833"/>
    <w:rsid w:val="00206DDF"/>
    <w:rsid w:val="00211271"/>
    <w:rsid w:val="0021358B"/>
    <w:rsid w:val="0021515C"/>
    <w:rsid w:val="0021588A"/>
    <w:rsid w:val="002161EA"/>
    <w:rsid w:val="00222095"/>
    <w:rsid w:val="00225924"/>
    <w:rsid w:val="00226929"/>
    <w:rsid w:val="002326E2"/>
    <w:rsid w:val="0023614F"/>
    <w:rsid w:val="00245855"/>
    <w:rsid w:val="00254F7C"/>
    <w:rsid w:val="0025676D"/>
    <w:rsid w:val="002616E8"/>
    <w:rsid w:val="00265A73"/>
    <w:rsid w:val="002667FD"/>
    <w:rsid w:val="002707F0"/>
    <w:rsid w:val="002735C5"/>
    <w:rsid w:val="00277200"/>
    <w:rsid w:val="0028257B"/>
    <w:rsid w:val="002837F9"/>
    <w:rsid w:val="00293765"/>
    <w:rsid w:val="00297930"/>
    <w:rsid w:val="002A1974"/>
    <w:rsid w:val="002A4FFB"/>
    <w:rsid w:val="002A732D"/>
    <w:rsid w:val="002A7E77"/>
    <w:rsid w:val="002B6BD3"/>
    <w:rsid w:val="002C11EC"/>
    <w:rsid w:val="002C4FA6"/>
    <w:rsid w:val="002D65CD"/>
    <w:rsid w:val="002E14F4"/>
    <w:rsid w:val="002E5833"/>
    <w:rsid w:val="002E7CBE"/>
    <w:rsid w:val="002E7F0C"/>
    <w:rsid w:val="002E7F84"/>
    <w:rsid w:val="002F03E6"/>
    <w:rsid w:val="002F3D9C"/>
    <w:rsid w:val="002F4916"/>
    <w:rsid w:val="003010B0"/>
    <w:rsid w:val="00304F28"/>
    <w:rsid w:val="00316446"/>
    <w:rsid w:val="003260C3"/>
    <w:rsid w:val="003266B8"/>
    <w:rsid w:val="00327F6E"/>
    <w:rsid w:val="00333102"/>
    <w:rsid w:val="00343E73"/>
    <w:rsid w:val="003440C5"/>
    <w:rsid w:val="00346E96"/>
    <w:rsid w:val="0034784B"/>
    <w:rsid w:val="00371192"/>
    <w:rsid w:val="0037539A"/>
    <w:rsid w:val="0038291F"/>
    <w:rsid w:val="003A0E95"/>
    <w:rsid w:val="003B77C8"/>
    <w:rsid w:val="003C006D"/>
    <w:rsid w:val="003C30BC"/>
    <w:rsid w:val="003C432D"/>
    <w:rsid w:val="003C5D6A"/>
    <w:rsid w:val="003D27D5"/>
    <w:rsid w:val="003D34B0"/>
    <w:rsid w:val="003D67E9"/>
    <w:rsid w:val="003E08DA"/>
    <w:rsid w:val="003E1DEA"/>
    <w:rsid w:val="003F341B"/>
    <w:rsid w:val="003F6559"/>
    <w:rsid w:val="003F6840"/>
    <w:rsid w:val="003F7425"/>
    <w:rsid w:val="0040684F"/>
    <w:rsid w:val="004075F5"/>
    <w:rsid w:val="0041181C"/>
    <w:rsid w:val="00413F6E"/>
    <w:rsid w:val="0042280B"/>
    <w:rsid w:val="004245E0"/>
    <w:rsid w:val="00424984"/>
    <w:rsid w:val="004352C9"/>
    <w:rsid w:val="00441181"/>
    <w:rsid w:val="00446045"/>
    <w:rsid w:val="00446CEF"/>
    <w:rsid w:val="00452C61"/>
    <w:rsid w:val="00454C35"/>
    <w:rsid w:val="00455EFE"/>
    <w:rsid w:val="0045692C"/>
    <w:rsid w:val="00456C79"/>
    <w:rsid w:val="00460099"/>
    <w:rsid w:val="00460B24"/>
    <w:rsid w:val="004634FC"/>
    <w:rsid w:val="0047114B"/>
    <w:rsid w:val="004711A1"/>
    <w:rsid w:val="004757CB"/>
    <w:rsid w:val="0048290B"/>
    <w:rsid w:val="004829BF"/>
    <w:rsid w:val="00483891"/>
    <w:rsid w:val="0048491E"/>
    <w:rsid w:val="004911D2"/>
    <w:rsid w:val="00495A29"/>
    <w:rsid w:val="00495C73"/>
    <w:rsid w:val="004A3E41"/>
    <w:rsid w:val="004A548E"/>
    <w:rsid w:val="004A7D3C"/>
    <w:rsid w:val="004B3324"/>
    <w:rsid w:val="004B4C83"/>
    <w:rsid w:val="004B5265"/>
    <w:rsid w:val="004B5B0D"/>
    <w:rsid w:val="004C22F6"/>
    <w:rsid w:val="004C286C"/>
    <w:rsid w:val="004C2CAC"/>
    <w:rsid w:val="004C395A"/>
    <w:rsid w:val="004C5A34"/>
    <w:rsid w:val="004C6EDD"/>
    <w:rsid w:val="004D30D0"/>
    <w:rsid w:val="004D547D"/>
    <w:rsid w:val="004E00AE"/>
    <w:rsid w:val="004E2E7B"/>
    <w:rsid w:val="004E545A"/>
    <w:rsid w:val="004F4446"/>
    <w:rsid w:val="004F4E78"/>
    <w:rsid w:val="004F6686"/>
    <w:rsid w:val="0050456C"/>
    <w:rsid w:val="00505D95"/>
    <w:rsid w:val="00511240"/>
    <w:rsid w:val="005164DC"/>
    <w:rsid w:val="00520F75"/>
    <w:rsid w:val="005215B0"/>
    <w:rsid w:val="0052505F"/>
    <w:rsid w:val="00535CF3"/>
    <w:rsid w:val="00536114"/>
    <w:rsid w:val="00536577"/>
    <w:rsid w:val="005426FC"/>
    <w:rsid w:val="0054445D"/>
    <w:rsid w:val="00546C56"/>
    <w:rsid w:val="0054752A"/>
    <w:rsid w:val="0055290D"/>
    <w:rsid w:val="005633DF"/>
    <w:rsid w:val="00565D14"/>
    <w:rsid w:val="00566320"/>
    <w:rsid w:val="00566501"/>
    <w:rsid w:val="00573CBD"/>
    <w:rsid w:val="0057686A"/>
    <w:rsid w:val="00581BBC"/>
    <w:rsid w:val="00581FAC"/>
    <w:rsid w:val="00582AEF"/>
    <w:rsid w:val="00582E1B"/>
    <w:rsid w:val="0058505F"/>
    <w:rsid w:val="00585D94"/>
    <w:rsid w:val="00586DD0"/>
    <w:rsid w:val="00590664"/>
    <w:rsid w:val="00591475"/>
    <w:rsid w:val="00594B21"/>
    <w:rsid w:val="00594C0E"/>
    <w:rsid w:val="00594F89"/>
    <w:rsid w:val="00595979"/>
    <w:rsid w:val="00596E0F"/>
    <w:rsid w:val="005A2FEC"/>
    <w:rsid w:val="005A3AA0"/>
    <w:rsid w:val="005B0968"/>
    <w:rsid w:val="005B21E6"/>
    <w:rsid w:val="005B613D"/>
    <w:rsid w:val="005B68B1"/>
    <w:rsid w:val="005B7B14"/>
    <w:rsid w:val="005C1C71"/>
    <w:rsid w:val="005C3444"/>
    <w:rsid w:val="005D3427"/>
    <w:rsid w:val="005E4C8D"/>
    <w:rsid w:val="005E6B00"/>
    <w:rsid w:val="005E7149"/>
    <w:rsid w:val="005E7EFA"/>
    <w:rsid w:val="005F29D9"/>
    <w:rsid w:val="005F2ABE"/>
    <w:rsid w:val="00600445"/>
    <w:rsid w:val="0060430E"/>
    <w:rsid w:val="00605EC0"/>
    <w:rsid w:val="0061666C"/>
    <w:rsid w:val="00617D9C"/>
    <w:rsid w:val="00622C49"/>
    <w:rsid w:val="006252C1"/>
    <w:rsid w:val="00627254"/>
    <w:rsid w:val="006422F0"/>
    <w:rsid w:val="00643083"/>
    <w:rsid w:val="00643629"/>
    <w:rsid w:val="00650C29"/>
    <w:rsid w:val="00652D59"/>
    <w:rsid w:val="006611B3"/>
    <w:rsid w:val="006612C1"/>
    <w:rsid w:val="00663F90"/>
    <w:rsid w:val="00670A67"/>
    <w:rsid w:val="006765FB"/>
    <w:rsid w:val="00690036"/>
    <w:rsid w:val="006908E8"/>
    <w:rsid w:val="00695C39"/>
    <w:rsid w:val="00697AEC"/>
    <w:rsid w:val="006A5957"/>
    <w:rsid w:val="006A7811"/>
    <w:rsid w:val="006B14E4"/>
    <w:rsid w:val="006F2D9C"/>
    <w:rsid w:val="00704AD0"/>
    <w:rsid w:val="007068DF"/>
    <w:rsid w:val="00707D04"/>
    <w:rsid w:val="00713FC3"/>
    <w:rsid w:val="00714ED6"/>
    <w:rsid w:val="00715D3D"/>
    <w:rsid w:val="00717F60"/>
    <w:rsid w:val="00726E0A"/>
    <w:rsid w:val="00727C9E"/>
    <w:rsid w:val="007330DB"/>
    <w:rsid w:val="00733468"/>
    <w:rsid w:val="00740023"/>
    <w:rsid w:val="00741207"/>
    <w:rsid w:val="00741964"/>
    <w:rsid w:val="00745ABC"/>
    <w:rsid w:val="00746017"/>
    <w:rsid w:val="007476A9"/>
    <w:rsid w:val="00750CF4"/>
    <w:rsid w:val="00750E70"/>
    <w:rsid w:val="00751E95"/>
    <w:rsid w:val="00754832"/>
    <w:rsid w:val="0077117E"/>
    <w:rsid w:val="00774FF9"/>
    <w:rsid w:val="007750CD"/>
    <w:rsid w:val="00780C1E"/>
    <w:rsid w:val="007916FC"/>
    <w:rsid w:val="007A187B"/>
    <w:rsid w:val="007A44DB"/>
    <w:rsid w:val="007B3F40"/>
    <w:rsid w:val="007B5188"/>
    <w:rsid w:val="007B599E"/>
    <w:rsid w:val="007B5BBE"/>
    <w:rsid w:val="007B7D2D"/>
    <w:rsid w:val="007C249A"/>
    <w:rsid w:val="007D1CD6"/>
    <w:rsid w:val="007E2D6B"/>
    <w:rsid w:val="007E5C86"/>
    <w:rsid w:val="007F01C7"/>
    <w:rsid w:val="007F0456"/>
    <w:rsid w:val="007F1C3E"/>
    <w:rsid w:val="007F2369"/>
    <w:rsid w:val="007F3DF6"/>
    <w:rsid w:val="007F69D2"/>
    <w:rsid w:val="008000AF"/>
    <w:rsid w:val="00801124"/>
    <w:rsid w:val="00803039"/>
    <w:rsid w:val="00806CE3"/>
    <w:rsid w:val="00810365"/>
    <w:rsid w:val="008105C9"/>
    <w:rsid w:val="00813D8C"/>
    <w:rsid w:val="00816F93"/>
    <w:rsid w:val="00817495"/>
    <w:rsid w:val="008251B5"/>
    <w:rsid w:val="00826BB1"/>
    <w:rsid w:val="00830E89"/>
    <w:rsid w:val="00831132"/>
    <w:rsid w:val="00832424"/>
    <w:rsid w:val="00832C20"/>
    <w:rsid w:val="00832DFA"/>
    <w:rsid w:val="00836871"/>
    <w:rsid w:val="00836FE3"/>
    <w:rsid w:val="00846C9B"/>
    <w:rsid w:val="00853443"/>
    <w:rsid w:val="00857C13"/>
    <w:rsid w:val="0086228F"/>
    <w:rsid w:val="008623E6"/>
    <w:rsid w:val="0087170A"/>
    <w:rsid w:val="00876DAC"/>
    <w:rsid w:val="008804C4"/>
    <w:rsid w:val="00884B42"/>
    <w:rsid w:val="00892528"/>
    <w:rsid w:val="00893B01"/>
    <w:rsid w:val="008943C9"/>
    <w:rsid w:val="0089529F"/>
    <w:rsid w:val="008976A9"/>
    <w:rsid w:val="008A5BC8"/>
    <w:rsid w:val="008A71EE"/>
    <w:rsid w:val="008B04E1"/>
    <w:rsid w:val="008B13DC"/>
    <w:rsid w:val="008B2031"/>
    <w:rsid w:val="008B2210"/>
    <w:rsid w:val="008B28E9"/>
    <w:rsid w:val="008B520F"/>
    <w:rsid w:val="008C1A69"/>
    <w:rsid w:val="008C4245"/>
    <w:rsid w:val="008C7D51"/>
    <w:rsid w:val="008D1496"/>
    <w:rsid w:val="008D2D7E"/>
    <w:rsid w:val="008D3111"/>
    <w:rsid w:val="008D5F01"/>
    <w:rsid w:val="008E04C2"/>
    <w:rsid w:val="008E4072"/>
    <w:rsid w:val="008E44DA"/>
    <w:rsid w:val="008E79F3"/>
    <w:rsid w:val="008F13EF"/>
    <w:rsid w:val="008F2616"/>
    <w:rsid w:val="008F2D92"/>
    <w:rsid w:val="008F3173"/>
    <w:rsid w:val="008F5293"/>
    <w:rsid w:val="008F5BD2"/>
    <w:rsid w:val="0090690A"/>
    <w:rsid w:val="00907D3C"/>
    <w:rsid w:val="009113A6"/>
    <w:rsid w:val="009119BA"/>
    <w:rsid w:val="0092347B"/>
    <w:rsid w:val="00925CA4"/>
    <w:rsid w:val="00931B74"/>
    <w:rsid w:val="00934534"/>
    <w:rsid w:val="009420F4"/>
    <w:rsid w:val="00942A06"/>
    <w:rsid w:val="009561C0"/>
    <w:rsid w:val="009577AF"/>
    <w:rsid w:val="00957E58"/>
    <w:rsid w:val="00967981"/>
    <w:rsid w:val="0097207C"/>
    <w:rsid w:val="009754DF"/>
    <w:rsid w:val="00976740"/>
    <w:rsid w:val="00982812"/>
    <w:rsid w:val="00990232"/>
    <w:rsid w:val="009970B6"/>
    <w:rsid w:val="009A3AC4"/>
    <w:rsid w:val="009A7B0A"/>
    <w:rsid w:val="009B53AF"/>
    <w:rsid w:val="009B6D08"/>
    <w:rsid w:val="009C10A0"/>
    <w:rsid w:val="009C1A6B"/>
    <w:rsid w:val="009C2DDF"/>
    <w:rsid w:val="009C3757"/>
    <w:rsid w:val="009D0D07"/>
    <w:rsid w:val="009D6B94"/>
    <w:rsid w:val="009D7669"/>
    <w:rsid w:val="009D7AF2"/>
    <w:rsid w:val="009F0BDC"/>
    <w:rsid w:val="009F47EE"/>
    <w:rsid w:val="009F79EF"/>
    <w:rsid w:val="00A0068F"/>
    <w:rsid w:val="00A01A79"/>
    <w:rsid w:val="00A01F1B"/>
    <w:rsid w:val="00A03193"/>
    <w:rsid w:val="00A04B23"/>
    <w:rsid w:val="00A07C57"/>
    <w:rsid w:val="00A07F8A"/>
    <w:rsid w:val="00A1031E"/>
    <w:rsid w:val="00A12C25"/>
    <w:rsid w:val="00A15792"/>
    <w:rsid w:val="00A24BBF"/>
    <w:rsid w:val="00A254F1"/>
    <w:rsid w:val="00A25B48"/>
    <w:rsid w:val="00A31089"/>
    <w:rsid w:val="00A348CE"/>
    <w:rsid w:val="00A35010"/>
    <w:rsid w:val="00A35C04"/>
    <w:rsid w:val="00A36CBE"/>
    <w:rsid w:val="00A40BDE"/>
    <w:rsid w:val="00A40C84"/>
    <w:rsid w:val="00A42DCD"/>
    <w:rsid w:val="00A42EA5"/>
    <w:rsid w:val="00A444A3"/>
    <w:rsid w:val="00A46924"/>
    <w:rsid w:val="00A4793E"/>
    <w:rsid w:val="00A52889"/>
    <w:rsid w:val="00A54CD6"/>
    <w:rsid w:val="00A5626F"/>
    <w:rsid w:val="00A6714D"/>
    <w:rsid w:val="00A72BB3"/>
    <w:rsid w:val="00A81954"/>
    <w:rsid w:val="00A87E6F"/>
    <w:rsid w:val="00A909C1"/>
    <w:rsid w:val="00A92775"/>
    <w:rsid w:val="00A955C6"/>
    <w:rsid w:val="00AA0F37"/>
    <w:rsid w:val="00AA3151"/>
    <w:rsid w:val="00AB5EA6"/>
    <w:rsid w:val="00AB7A42"/>
    <w:rsid w:val="00AD2793"/>
    <w:rsid w:val="00AD505A"/>
    <w:rsid w:val="00AE00F4"/>
    <w:rsid w:val="00AE1CF2"/>
    <w:rsid w:val="00B01797"/>
    <w:rsid w:val="00B044D6"/>
    <w:rsid w:val="00B049C8"/>
    <w:rsid w:val="00B072BA"/>
    <w:rsid w:val="00B076D1"/>
    <w:rsid w:val="00B10350"/>
    <w:rsid w:val="00B23477"/>
    <w:rsid w:val="00B248F5"/>
    <w:rsid w:val="00B24F55"/>
    <w:rsid w:val="00B322F4"/>
    <w:rsid w:val="00B32A7C"/>
    <w:rsid w:val="00B36010"/>
    <w:rsid w:val="00B403DA"/>
    <w:rsid w:val="00B41064"/>
    <w:rsid w:val="00B43656"/>
    <w:rsid w:val="00B436CB"/>
    <w:rsid w:val="00B4594C"/>
    <w:rsid w:val="00B459C3"/>
    <w:rsid w:val="00B60C7C"/>
    <w:rsid w:val="00B618E2"/>
    <w:rsid w:val="00B62895"/>
    <w:rsid w:val="00B63043"/>
    <w:rsid w:val="00B658BC"/>
    <w:rsid w:val="00B70B99"/>
    <w:rsid w:val="00B73D5C"/>
    <w:rsid w:val="00B83BAE"/>
    <w:rsid w:val="00B86C8C"/>
    <w:rsid w:val="00B9219E"/>
    <w:rsid w:val="00B96E8A"/>
    <w:rsid w:val="00BA40B1"/>
    <w:rsid w:val="00BB0489"/>
    <w:rsid w:val="00BB14FA"/>
    <w:rsid w:val="00BB3C12"/>
    <w:rsid w:val="00BB5BE9"/>
    <w:rsid w:val="00BC0927"/>
    <w:rsid w:val="00BC152B"/>
    <w:rsid w:val="00BC3408"/>
    <w:rsid w:val="00BC3FFC"/>
    <w:rsid w:val="00BC776C"/>
    <w:rsid w:val="00BD2F72"/>
    <w:rsid w:val="00BE4CEF"/>
    <w:rsid w:val="00BF6865"/>
    <w:rsid w:val="00BF6BB7"/>
    <w:rsid w:val="00BF73D6"/>
    <w:rsid w:val="00C043D4"/>
    <w:rsid w:val="00C11D23"/>
    <w:rsid w:val="00C12AEF"/>
    <w:rsid w:val="00C13970"/>
    <w:rsid w:val="00C14B4A"/>
    <w:rsid w:val="00C212E5"/>
    <w:rsid w:val="00C21C02"/>
    <w:rsid w:val="00C2224A"/>
    <w:rsid w:val="00C266EE"/>
    <w:rsid w:val="00C3426C"/>
    <w:rsid w:val="00C367E2"/>
    <w:rsid w:val="00C4342A"/>
    <w:rsid w:val="00C44D88"/>
    <w:rsid w:val="00C46638"/>
    <w:rsid w:val="00C46CC7"/>
    <w:rsid w:val="00C537EB"/>
    <w:rsid w:val="00C55AC8"/>
    <w:rsid w:val="00C60706"/>
    <w:rsid w:val="00C655E2"/>
    <w:rsid w:val="00C65C10"/>
    <w:rsid w:val="00C66E42"/>
    <w:rsid w:val="00C67240"/>
    <w:rsid w:val="00C720D1"/>
    <w:rsid w:val="00C7654A"/>
    <w:rsid w:val="00C826AF"/>
    <w:rsid w:val="00C90907"/>
    <w:rsid w:val="00C93E3B"/>
    <w:rsid w:val="00C97DC6"/>
    <w:rsid w:val="00CA15E8"/>
    <w:rsid w:val="00CA162E"/>
    <w:rsid w:val="00CA596B"/>
    <w:rsid w:val="00CB2FE1"/>
    <w:rsid w:val="00CB553B"/>
    <w:rsid w:val="00CB5B4B"/>
    <w:rsid w:val="00CB6E00"/>
    <w:rsid w:val="00CC7020"/>
    <w:rsid w:val="00CC7641"/>
    <w:rsid w:val="00CD44AB"/>
    <w:rsid w:val="00CD7A1A"/>
    <w:rsid w:val="00CE099C"/>
    <w:rsid w:val="00CE224D"/>
    <w:rsid w:val="00CE2471"/>
    <w:rsid w:val="00CE3C5A"/>
    <w:rsid w:val="00CE3C9F"/>
    <w:rsid w:val="00CF0177"/>
    <w:rsid w:val="00CF16A5"/>
    <w:rsid w:val="00CF1F6E"/>
    <w:rsid w:val="00CF485D"/>
    <w:rsid w:val="00CF6B00"/>
    <w:rsid w:val="00D10006"/>
    <w:rsid w:val="00D1261E"/>
    <w:rsid w:val="00D20E42"/>
    <w:rsid w:val="00D22AAF"/>
    <w:rsid w:val="00D24901"/>
    <w:rsid w:val="00D31814"/>
    <w:rsid w:val="00D32FB7"/>
    <w:rsid w:val="00D34CD9"/>
    <w:rsid w:val="00D4222E"/>
    <w:rsid w:val="00D4686E"/>
    <w:rsid w:val="00D50360"/>
    <w:rsid w:val="00D50D50"/>
    <w:rsid w:val="00D51A18"/>
    <w:rsid w:val="00D537E4"/>
    <w:rsid w:val="00D55694"/>
    <w:rsid w:val="00D55F93"/>
    <w:rsid w:val="00D72BA9"/>
    <w:rsid w:val="00D758D0"/>
    <w:rsid w:val="00D84383"/>
    <w:rsid w:val="00D858DA"/>
    <w:rsid w:val="00D8624C"/>
    <w:rsid w:val="00D8713C"/>
    <w:rsid w:val="00D90C9F"/>
    <w:rsid w:val="00D92E38"/>
    <w:rsid w:val="00D93C21"/>
    <w:rsid w:val="00D96CB1"/>
    <w:rsid w:val="00DA0020"/>
    <w:rsid w:val="00DA0F7C"/>
    <w:rsid w:val="00DA1A3A"/>
    <w:rsid w:val="00DA4C88"/>
    <w:rsid w:val="00DB3D42"/>
    <w:rsid w:val="00DB45AA"/>
    <w:rsid w:val="00DC766B"/>
    <w:rsid w:val="00DD1784"/>
    <w:rsid w:val="00DD26DD"/>
    <w:rsid w:val="00DD3842"/>
    <w:rsid w:val="00DD3A2E"/>
    <w:rsid w:val="00DE1909"/>
    <w:rsid w:val="00DE34D0"/>
    <w:rsid w:val="00DE3599"/>
    <w:rsid w:val="00E02C14"/>
    <w:rsid w:val="00E06305"/>
    <w:rsid w:val="00E06811"/>
    <w:rsid w:val="00E136B6"/>
    <w:rsid w:val="00E14E57"/>
    <w:rsid w:val="00E14EA2"/>
    <w:rsid w:val="00E222C2"/>
    <w:rsid w:val="00E23862"/>
    <w:rsid w:val="00E30A2C"/>
    <w:rsid w:val="00E3156E"/>
    <w:rsid w:val="00E32902"/>
    <w:rsid w:val="00E33C59"/>
    <w:rsid w:val="00E37241"/>
    <w:rsid w:val="00E4080D"/>
    <w:rsid w:val="00E42240"/>
    <w:rsid w:val="00E4294D"/>
    <w:rsid w:val="00E431A5"/>
    <w:rsid w:val="00E4440D"/>
    <w:rsid w:val="00E4592C"/>
    <w:rsid w:val="00E5206A"/>
    <w:rsid w:val="00E521F9"/>
    <w:rsid w:val="00E57F38"/>
    <w:rsid w:val="00E60DED"/>
    <w:rsid w:val="00E63BD1"/>
    <w:rsid w:val="00E6448A"/>
    <w:rsid w:val="00E70F6B"/>
    <w:rsid w:val="00E74082"/>
    <w:rsid w:val="00E8472C"/>
    <w:rsid w:val="00E847A2"/>
    <w:rsid w:val="00E86539"/>
    <w:rsid w:val="00E87427"/>
    <w:rsid w:val="00E94D4B"/>
    <w:rsid w:val="00E9733C"/>
    <w:rsid w:val="00E978B5"/>
    <w:rsid w:val="00EA31CF"/>
    <w:rsid w:val="00EA4DA3"/>
    <w:rsid w:val="00EB39C2"/>
    <w:rsid w:val="00EC0ABA"/>
    <w:rsid w:val="00EC367A"/>
    <w:rsid w:val="00EC5740"/>
    <w:rsid w:val="00ED1914"/>
    <w:rsid w:val="00ED6F74"/>
    <w:rsid w:val="00EE5779"/>
    <w:rsid w:val="00EE6409"/>
    <w:rsid w:val="00EF122B"/>
    <w:rsid w:val="00F0192C"/>
    <w:rsid w:val="00F05325"/>
    <w:rsid w:val="00F06C33"/>
    <w:rsid w:val="00F10F0F"/>
    <w:rsid w:val="00F147E9"/>
    <w:rsid w:val="00F17276"/>
    <w:rsid w:val="00F17394"/>
    <w:rsid w:val="00F225A3"/>
    <w:rsid w:val="00F24197"/>
    <w:rsid w:val="00F25E10"/>
    <w:rsid w:val="00F26F90"/>
    <w:rsid w:val="00F30FCD"/>
    <w:rsid w:val="00F31624"/>
    <w:rsid w:val="00F4331A"/>
    <w:rsid w:val="00F4481C"/>
    <w:rsid w:val="00F47289"/>
    <w:rsid w:val="00F47C95"/>
    <w:rsid w:val="00F5137C"/>
    <w:rsid w:val="00F5228D"/>
    <w:rsid w:val="00F54BE2"/>
    <w:rsid w:val="00F5557E"/>
    <w:rsid w:val="00F61226"/>
    <w:rsid w:val="00F6399C"/>
    <w:rsid w:val="00F63D91"/>
    <w:rsid w:val="00F71EE0"/>
    <w:rsid w:val="00F71F3F"/>
    <w:rsid w:val="00F7201B"/>
    <w:rsid w:val="00F77964"/>
    <w:rsid w:val="00F84FEB"/>
    <w:rsid w:val="00F860B2"/>
    <w:rsid w:val="00F8685E"/>
    <w:rsid w:val="00F87BB3"/>
    <w:rsid w:val="00F929DC"/>
    <w:rsid w:val="00F93D52"/>
    <w:rsid w:val="00FA1292"/>
    <w:rsid w:val="00FA227B"/>
    <w:rsid w:val="00FA4594"/>
    <w:rsid w:val="00FA5B84"/>
    <w:rsid w:val="00FB14C5"/>
    <w:rsid w:val="00FB28FE"/>
    <w:rsid w:val="00FB550C"/>
    <w:rsid w:val="00FB645C"/>
    <w:rsid w:val="00FC6B35"/>
    <w:rsid w:val="00FE185D"/>
    <w:rsid w:val="00FE3139"/>
    <w:rsid w:val="00FF2826"/>
    <w:rsid w:val="00FF3FBC"/>
    <w:rsid w:val="00F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F710A-B2D1-4E64-BCC7-B334DB8E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C3E"/>
  </w:style>
  <w:style w:type="paragraph" w:styleId="1">
    <w:name w:val="heading 1"/>
    <w:basedOn w:val="a"/>
    <w:link w:val="10"/>
    <w:uiPriority w:val="9"/>
    <w:qFormat/>
    <w:rsid w:val="00CF16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6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CF1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F16A5"/>
    <w:rPr>
      <w:b/>
      <w:bCs/>
    </w:rPr>
  </w:style>
  <w:style w:type="character" w:customStyle="1" w:styleId="apple-converted-space">
    <w:name w:val="apple-converted-space"/>
    <w:basedOn w:val="a0"/>
    <w:rsid w:val="00CF16A5"/>
  </w:style>
  <w:style w:type="paragraph" w:styleId="a4">
    <w:name w:val="Normal (Web)"/>
    <w:basedOn w:val="a"/>
    <w:uiPriority w:val="99"/>
    <w:semiHidden/>
    <w:unhideWhenUsed/>
    <w:rsid w:val="00CF1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C6E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6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3617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36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02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6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1733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853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623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2015-10-06T11:32:00Z</dcterms:created>
  <dcterms:modified xsi:type="dcterms:W3CDTF">2015-10-06T11:32:00Z</dcterms:modified>
</cp:coreProperties>
</file>